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6"/>
        <w:gridCol w:w="3538"/>
      </w:tblGrid>
      <w:tr w:rsidR="00734CB7" w:rsidRPr="00C10618" w14:paraId="60994ADC" w14:textId="77777777" w:rsidTr="00765B97">
        <w:tc>
          <w:tcPr>
            <w:tcW w:w="6516" w:type="dxa"/>
          </w:tcPr>
          <w:p w14:paraId="0C61525D" w14:textId="77777777" w:rsidR="00734CB7" w:rsidRDefault="00734CB7" w:rsidP="00765B9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</w:p>
        </w:tc>
        <w:tc>
          <w:tcPr>
            <w:tcW w:w="3678" w:type="dxa"/>
          </w:tcPr>
          <w:p w14:paraId="0CA18025" w14:textId="77777777" w:rsidR="00734CB7" w:rsidRPr="00C10618" w:rsidRDefault="00734CB7" w:rsidP="00765B97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/>
                <w:bCs/>
                <w:color w:val="0F1115"/>
                <w:sz w:val="20"/>
                <w:szCs w:val="20"/>
                <w:lang w:eastAsia="ru-RU"/>
              </w:rPr>
            </w:pPr>
            <w:r w:rsidRPr="00C10618">
              <w:rPr>
                <w:rFonts w:ascii="Times New Roman" w:eastAsia="Times New Roman" w:hAnsi="Times New Roman" w:cs="Times New Roman"/>
                <w:b/>
                <w:bCs/>
                <w:color w:val="0F1115"/>
                <w:sz w:val="20"/>
                <w:szCs w:val="20"/>
                <w:lang w:eastAsia="ru-RU"/>
              </w:rPr>
              <w:t>Утверждаю</w:t>
            </w:r>
          </w:p>
          <w:p w14:paraId="2ABDD46C" w14:textId="77777777" w:rsidR="00734CB7" w:rsidRPr="00C10618" w:rsidRDefault="00734CB7" w:rsidP="00765B97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/>
                <w:bCs/>
                <w:color w:val="0F1115"/>
                <w:sz w:val="20"/>
                <w:szCs w:val="20"/>
                <w:lang w:eastAsia="ru-RU"/>
              </w:rPr>
            </w:pPr>
            <w:r w:rsidRPr="00C10618">
              <w:rPr>
                <w:rFonts w:ascii="Times New Roman" w:eastAsia="Times New Roman" w:hAnsi="Times New Roman" w:cs="Times New Roman"/>
                <w:b/>
                <w:bCs/>
                <w:color w:val="0F1115"/>
                <w:sz w:val="20"/>
                <w:szCs w:val="20"/>
                <w:lang w:eastAsia="ru-RU"/>
              </w:rPr>
              <w:t xml:space="preserve">И.О. базы отдыха «Лесная быль» </w:t>
            </w:r>
          </w:p>
          <w:p w14:paraId="4F8B09ED" w14:textId="77777777" w:rsidR="00734CB7" w:rsidRPr="00C10618" w:rsidRDefault="00734CB7" w:rsidP="00765B97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/>
                <w:bCs/>
                <w:color w:val="0F1115"/>
                <w:sz w:val="20"/>
                <w:szCs w:val="20"/>
                <w:lang w:eastAsia="ru-RU"/>
              </w:rPr>
            </w:pPr>
          </w:p>
          <w:p w14:paraId="2408A902" w14:textId="77777777" w:rsidR="00734CB7" w:rsidRPr="00C10618" w:rsidRDefault="00734CB7" w:rsidP="00765B97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/>
                <w:bCs/>
                <w:color w:val="0F1115"/>
                <w:sz w:val="20"/>
                <w:szCs w:val="20"/>
                <w:lang w:eastAsia="ru-RU"/>
              </w:rPr>
            </w:pPr>
            <w:r w:rsidRPr="00C10618">
              <w:rPr>
                <w:rFonts w:ascii="Times New Roman" w:eastAsia="Times New Roman" w:hAnsi="Times New Roman" w:cs="Times New Roman"/>
                <w:b/>
                <w:bCs/>
                <w:color w:val="0F1115"/>
                <w:sz w:val="20"/>
                <w:szCs w:val="20"/>
                <w:lang w:eastAsia="ru-RU"/>
              </w:rPr>
              <w:t>__________________О.А. Малафеева</w:t>
            </w:r>
          </w:p>
          <w:p w14:paraId="7B487861" w14:textId="09809E20" w:rsidR="00734CB7" w:rsidRPr="00C10618" w:rsidRDefault="00734CB7" w:rsidP="00765B97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/>
                <w:bCs/>
                <w:color w:val="0F1115"/>
                <w:sz w:val="20"/>
                <w:szCs w:val="20"/>
                <w:lang w:eastAsia="ru-RU"/>
              </w:rPr>
            </w:pPr>
            <w:r w:rsidRPr="00C10618">
              <w:rPr>
                <w:rFonts w:ascii="Times New Roman" w:eastAsia="Times New Roman" w:hAnsi="Times New Roman" w:cs="Times New Roman"/>
                <w:b/>
                <w:bCs/>
                <w:color w:val="0F1115"/>
                <w:sz w:val="20"/>
                <w:szCs w:val="20"/>
                <w:lang w:eastAsia="ru-RU"/>
              </w:rPr>
              <w:t>01 ию</w:t>
            </w:r>
            <w:r w:rsidR="00621241">
              <w:rPr>
                <w:rFonts w:ascii="Times New Roman" w:eastAsia="Times New Roman" w:hAnsi="Times New Roman" w:cs="Times New Roman"/>
                <w:b/>
                <w:bCs/>
                <w:color w:val="0F1115"/>
                <w:sz w:val="20"/>
                <w:szCs w:val="20"/>
                <w:lang w:eastAsia="ru-RU"/>
              </w:rPr>
              <w:t>н</w:t>
            </w:r>
            <w:r w:rsidRPr="00C10618">
              <w:rPr>
                <w:rFonts w:ascii="Times New Roman" w:eastAsia="Times New Roman" w:hAnsi="Times New Roman" w:cs="Times New Roman"/>
                <w:b/>
                <w:bCs/>
                <w:color w:val="0F1115"/>
                <w:sz w:val="20"/>
                <w:szCs w:val="20"/>
                <w:lang w:eastAsia="ru-RU"/>
              </w:rPr>
              <w:t>я 2026 г.</w:t>
            </w:r>
          </w:p>
          <w:p w14:paraId="263F2C75" w14:textId="77777777" w:rsidR="00734CB7" w:rsidRPr="00C10618" w:rsidRDefault="00734CB7" w:rsidP="00765B9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F1115"/>
                <w:sz w:val="20"/>
                <w:szCs w:val="20"/>
                <w:lang w:eastAsia="ru-RU"/>
              </w:rPr>
            </w:pPr>
          </w:p>
        </w:tc>
      </w:tr>
    </w:tbl>
    <w:p w14:paraId="2CDA0313" w14:textId="0B309F9D" w:rsidR="00841199" w:rsidRPr="00734CB7" w:rsidRDefault="00006A49" w:rsidP="00734CB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  <w:lang w:eastAsia="ru-RU"/>
        </w:rPr>
      </w:pPr>
      <w:r w:rsidRPr="00734CB7"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  <w:lang w:eastAsia="ru-RU"/>
        </w:rPr>
        <w:t xml:space="preserve">Правила проката </w:t>
      </w:r>
      <w:r w:rsidR="000856F8" w:rsidRPr="00734CB7"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  <w:lang w:eastAsia="ru-RU"/>
        </w:rPr>
        <w:t>катамаранов</w:t>
      </w:r>
      <w:r w:rsidR="00CB2114"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  <w:lang w:eastAsia="ru-RU"/>
        </w:rPr>
        <w:t xml:space="preserve"> и</w:t>
      </w:r>
      <w:r w:rsidR="00841199" w:rsidRPr="00734CB7"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  <w:lang w:eastAsia="ru-RU"/>
        </w:rPr>
        <w:t xml:space="preserve"> </w:t>
      </w:r>
      <w:r w:rsidRPr="00734CB7"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  <w:lang w:eastAsia="ru-RU"/>
        </w:rPr>
        <w:t>сапбордов</w:t>
      </w:r>
      <w:r w:rsidR="00841199" w:rsidRPr="00734CB7"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  <w:lang w:eastAsia="ru-RU"/>
        </w:rPr>
        <w:t xml:space="preserve"> </w:t>
      </w:r>
    </w:p>
    <w:p w14:paraId="7FC47D45" w14:textId="428614D5" w:rsidR="00006A49" w:rsidRPr="00734CB7" w:rsidRDefault="00006A49" w:rsidP="00734CB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  <w:lang w:eastAsia="ru-RU"/>
        </w:rPr>
      </w:pPr>
      <w:r w:rsidRPr="00734CB7"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  <w:lang w:eastAsia="ru-RU"/>
        </w:rPr>
        <w:t>на базе отдыха «Лесная Быль».</w:t>
      </w:r>
    </w:p>
    <w:p w14:paraId="3B482250" w14:textId="4EBC39E8" w:rsidR="001D4A10" w:rsidRPr="00734CB7" w:rsidRDefault="001D4A10" w:rsidP="001D4A10">
      <w:pPr>
        <w:shd w:val="clear" w:color="auto" w:fill="FFFFFF"/>
        <w:spacing w:after="240" w:line="240" w:lineRule="auto"/>
        <w:jc w:val="both"/>
        <w:outlineLvl w:val="2"/>
        <w:rPr>
          <w:rFonts w:ascii="Times New Roman" w:hAnsi="Times New Roman" w:cs="Times New Roman"/>
          <w:color w:val="0F1115"/>
          <w:sz w:val="20"/>
          <w:szCs w:val="20"/>
          <w:shd w:val="clear" w:color="auto" w:fill="FFFFFF"/>
        </w:rPr>
      </w:pPr>
      <w:r w:rsidRPr="00734CB7">
        <w:rPr>
          <w:rFonts w:ascii="Times New Roman" w:hAnsi="Times New Roman" w:cs="Times New Roman"/>
          <w:color w:val="0F1115"/>
          <w:sz w:val="20"/>
          <w:szCs w:val="20"/>
          <w:shd w:val="clear" w:color="auto" w:fill="FFFFFF"/>
        </w:rPr>
        <w:t xml:space="preserve">1 </w:t>
      </w:r>
      <w:r w:rsidR="00841199" w:rsidRPr="00734CB7">
        <w:rPr>
          <w:rFonts w:ascii="Times New Roman" w:hAnsi="Times New Roman" w:cs="Times New Roman"/>
          <w:color w:val="0F1115"/>
          <w:sz w:val="20"/>
          <w:szCs w:val="20"/>
          <w:shd w:val="clear" w:color="auto" w:fill="FFFFFF"/>
        </w:rPr>
        <w:t>Согласие</w:t>
      </w:r>
      <w:r w:rsidRPr="00734CB7">
        <w:rPr>
          <w:rFonts w:ascii="Times New Roman" w:hAnsi="Times New Roman" w:cs="Times New Roman"/>
          <w:color w:val="0F1115"/>
          <w:sz w:val="20"/>
          <w:szCs w:val="20"/>
          <w:shd w:val="clear" w:color="auto" w:fill="FFFFFF"/>
        </w:rPr>
        <w:t xml:space="preserve"> заключается в письменной форме. Арендатор подтверждает фактом оплаты услуг проката и подписанием </w:t>
      </w:r>
      <w:r w:rsidR="00841199" w:rsidRPr="00734CB7">
        <w:rPr>
          <w:rFonts w:ascii="Times New Roman" w:hAnsi="Times New Roman" w:cs="Times New Roman"/>
          <w:color w:val="0F1115"/>
          <w:sz w:val="20"/>
          <w:szCs w:val="20"/>
          <w:shd w:val="clear" w:color="auto" w:fill="FFFFFF"/>
        </w:rPr>
        <w:t>согласия</w:t>
      </w:r>
      <w:r w:rsidRPr="00734CB7">
        <w:rPr>
          <w:rFonts w:ascii="Times New Roman" w:hAnsi="Times New Roman" w:cs="Times New Roman"/>
          <w:color w:val="0F1115"/>
          <w:sz w:val="20"/>
          <w:szCs w:val="20"/>
          <w:shd w:val="clear" w:color="auto" w:fill="FFFFFF"/>
        </w:rPr>
        <w:t>, что он ознакомлен с настоящими Правилами, согласен с ними и обязуется соблюдать их.</w:t>
      </w:r>
    </w:p>
    <w:p w14:paraId="2CE3B759" w14:textId="77777777" w:rsidR="00F7257D" w:rsidRPr="00734CB7" w:rsidRDefault="00F7257D" w:rsidP="00F7257D">
      <w:pPr>
        <w:pStyle w:val="4"/>
        <w:shd w:val="clear" w:color="auto" w:fill="FFFFFF"/>
        <w:spacing w:before="0" w:line="240" w:lineRule="auto"/>
        <w:rPr>
          <w:rFonts w:ascii="Times New Roman" w:hAnsi="Times New Roman" w:cs="Times New Roman"/>
          <w:b/>
          <w:bCs/>
          <w:color w:val="0F1115"/>
          <w:sz w:val="20"/>
          <w:szCs w:val="20"/>
        </w:rPr>
      </w:pPr>
      <w:r w:rsidRPr="00734CB7">
        <w:rPr>
          <w:rFonts w:ascii="Times New Roman" w:hAnsi="Times New Roman" w:cs="Times New Roman"/>
          <w:b/>
          <w:bCs/>
          <w:color w:val="0F1115"/>
          <w:sz w:val="20"/>
          <w:szCs w:val="20"/>
        </w:rPr>
        <w:t>2. Требования к Арендаторам</w:t>
      </w:r>
    </w:p>
    <w:p w14:paraId="36FD8B8D" w14:textId="43D330C7" w:rsidR="00F7257D" w:rsidRPr="00734CB7" w:rsidRDefault="00F7257D" w:rsidP="00F7257D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0"/>
          <w:szCs w:val="20"/>
        </w:rPr>
      </w:pPr>
      <w:r w:rsidRPr="00734CB7">
        <w:rPr>
          <w:color w:val="0F1115"/>
          <w:sz w:val="20"/>
          <w:szCs w:val="20"/>
        </w:rPr>
        <w:t xml:space="preserve">2.1. </w:t>
      </w:r>
      <w:bookmarkStart w:id="0" w:name="_Hlk233552550"/>
      <w:r w:rsidRPr="00734CB7">
        <w:rPr>
          <w:color w:val="0F1115"/>
          <w:sz w:val="20"/>
          <w:szCs w:val="20"/>
        </w:rPr>
        <w:t>Услуги проката предоставляются гражданам, достигшим 1</w:t>
      </w:r>
      <w:r w:rsidR="00734CB7" w:rsidRPr="00734CB7">
        <w:rPr>
          <w:color w:val="0F1115"/>
          <w:sz w:val="20"/>
          <w:szCs w:val="20"/>
        </w:rPr>
        <w:t>8</w:t>
      </w:r>
      <w:r w:rsidRPr="00734CB7">
        <w:rPr>
          <w:color w:val="0F1115"/>
          <w:sz w:val="20"/>
          <w:szCs w:val="20"/>
        </w:rPr>
        <w:t xml:space="preserve">-летнего возраста. </w:t>
      </w:r>
      <w:r w:rsidR="006C7840" w:rsidRPr="00734CB7">
        <w:rPr>
          <w:color w:val="0F1115"/>
          <w:sz w:val="20"/>
          <w:szCs w:val="20"/>
        </w:rPr>
        <w:t>Лицам старше 7 лет, исключительно в сопровождении взрослого (один взрослый на одного ребёнка).</w:t>
      </w:r>
      <w:r w:rsidR="00213C09" w:rsidRPr="00734CB7">
        <w:rPr>
          <w:sz w:val="20"/>
          <w:szCs w:val="20"/>
        </w:rPr>
        <w:t xml:space="preserve"> </w:t>
      </w:r>
      <w:r w:rsidR="00213C09" w:rsidRPr="00734CB7">
        <w:rPr>
          <w:color w:val="0F1115"/>
          <w:sz w:val="20"/>
          <w:szCs w:val="20"/>
        </w:rPr>
        <w:t>До 7 лет катание запрещено.</w:t>
      </w:r>
      <w:bookmarkEnd w:id="0"/>
      <w:r w:rsidRPr="00734CB7">
        <w:rPr>
          <w:color w:val="0F1115"/>
          <w:sz w:val="20"/>
          <w:szCs w:val="20"/>
        </w:rPr>
        <w:br/>
        <w:t>2.2. Управлять плавсредствами запрещается лицам:</w:t>
      </w:r>
    </w:p>
    <w:p w14:paraId="37DF7F3C" w14:textId="77777777" w:rsidR="00F7257D" w:rsidRPr="00734CB7" w:rsidRDefault="00F7257D" w:rsidP="00F7257D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F1115"/>
          <w:sz w:val="20"/>
          <w:szCs w:val="20"/>
        </w:rPr>
      </w:pPr>
      <w:r w:rsidRPr="00734CB7">
        <w:rPr>
          <w:color w:val="0F1115"/>
          <w:sz w:val="20"/>
          <w:szCs w:val="20"/>
        </w:rPr>
        <w:t>имеющим медицинские противопоказания;</w:t>
      </w:r>
    </w:p>
    <w:p w14:paraId="1420E090" w14:textId="77777777" w:rsidR="00F7257D" w:rsidRPr="00734CB7" w:rsidRDefault="00F7257D" w:rsidP="00F7257D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F1115"/>
          <w:sz w:val="20"/>
          <w:szCs w:val="20"/>
        </w:rPr>
      </w:pPr>
      <w:r w:rsidRPr="00734CB7">
        <w:rPr>
          <w:color w:val="0F1115"/>
          <w:sz w:val="20"/>
          <w:szCs w:val="20"/>
        </w:rPr>
        <w:t>находящимся в состоянии алкогольного, наркотического или иного токсического опьянения;</w:t>
      </w:r>
    </w:p>
    <w:p w14:paraId="28B5C59E" w14:textId="77777777" w:rsidR="00F7257D" w:rsidRPr="00734CB7" w:rsidRDefault="00F7257D" w:rsidP="00F7257D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F1115"/>
          <w:sz w:val="20"/>
          <w:szCs w:val="20"/>
        </w:rPr>
      </w:pPr>
      <w:r w:rsidRPr="00734CB7">
        <w:rPr>
          <w:color w:val="0F1115"/>
          <w:sz w:val="20"/>
          <w:szCs w:val="20"/>
        </w:rPr>
        <w:t>не умеющим плавать (для сапбордов — обязательно умение держаться на воде).</w:t>
      </w:r>
    </w:p>
    <w:p w14:paraId="376EEDB6" w14:textId="77777777" w:rsidR="00734CB7" w:rsidRDefault="00F7257D" w:rsidP="00734CB7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0"/>
          <w:szCs w:val="20"/>
        </w:rPr>
      </w:pPr>
      <w:r w:rsidRPr="00734CB7">
        <w:rPr>
          <w:color w:val="0F1115"/>
          <w:sz w:val="20"/>
          <w:szCs w:val="20"/>
        </w:rPr>
        <w:t>2.3. Арендатор обязан сообщать достоверные сведения о своем возрасте и состоянии здоровья. Арендодатель вправе отказать в предоставлении плавсредства при наличии сомнений в способности Арендатора безопасно им пользоваться.</w:t>
      </w:r>
    </w:p>
    <w:p w14:paraId="280BC7BC" w14:textId="77777777" w:rsidR="00734CB7" w:rsidRDefault="00734CB7" w:rsidP="00734CB7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0"/>
          <w:szCs w:val="20"/>
        </w:rPr>
      </w:pPr>
    </w:p>
    <w:p w14:paraId="43B53790" w14:textId="77777777" w:rsidR="00734CB7" w:rsidRDefault="006C7840" w:rsidP="00734CB7">
      <w:pPr>
        <w:pStyle w:val="ds-markdown-paragraph"/>
        <w:shd w:val="clear" w:color="auto" w:fill="FFFFFF"/>
        <w:spacing w:before="0" w:beforeAutospacing="0" w:after="0" w:afterAutospacing="0"/>
        <w:rPr>
          <w:b/>
          <w:bCs/>
          <w:color w:val="0F1115"/>
          <w:sz w:val="20"/>
          <w:szCs w:val="20"/>
        </w:rPr>
      </w:pPr>
      <w:r w:rsidRPr="00734CB7">
        <w:rPr>
          <w:b/>
          <w:bCs/>
          <w:color w:val="0F1115"/>
          <w:sz w:val="20"/>
          <w:szCs w:val="20"/>
        </w:rPr>
        <w:t>3. Правила безопасного использования плавсредств</w:t>
      </w:r>
    </w:p>
    <w:p w14:paraId="3670111B" w14:textId="77777777" w:rsidR="00734CB7" w:rsidRDefault="006C7840" w:rsidP="00734CB7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0"/>
          <w:szCs w:val="20"/>
        </w:rPr>
      </w:pPr>
      <w:r w:rsidRPr="00734CB7">
        <w:rPr>
          <w:color w:val="0F1115"/>
          <w:sz w:val="20"/>
          <w:szCs w:val="20"/>
        </w:rPr>
        <w:t>3.1. </w:t>
      </w:r>
      <w:r w:rsidRPr="00734CB7">
        <w:rPr>
          <w:rStyle w:val="a3"/>
          <w:color w:val="0F1115"/>
          <w:sz w:val="20"/>
          <w:szCs w:val="20"/>
        </w:rPr>
        <w:t>Спасательные средства</w:t>
      </w:r>
      <w:r w:rsidRPr="00734CB7">
        <w:rPr>
          <w:color w:val="0F1115"/>
          <w:sz w:val="20"/>
          <w:szCs w:val="20"/>
        </w:rPr>
        <w:t>. Все лица, находящиеся на водном велосипеде или сапборде, </w:t>
      </w:r>
      <w:r w:rsidRPr="00734CB7">
        <w:rPr>
          <w:rStyle w:val="a3"/>
          <w:color w:val="0F1115"/>
          <w:sz w:val="20"/>
          <w:szCs w:val="20"/>
        </w:rPr>
        <w:t>обязаны</w:t>
      </w:r>
      <w:r w:rsidRPr="00734CB7">
        <w:rPr>
          <w:color w:val="0F1115"/>
          <w:sz w:val="20"/>
          <w:szCs w:val="20"/>
        </w:rPr>
        <w:t> быть в индивидуальных спасательных жилетах соответствующего размера. Жилет должен быть застегнут на все замки и ленты на все время нахождения на воде.</w:t>
      </w:r>
    </w:p>
    <w:p w14:paraId="06478891" w14:textId="77777777" w:rsidR="00734CB7" w:rsidRDefault="006C7840" w:rsidP="00734CB7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0"/>
          <w:szCs w:val="20"/>
        </w:rPr>
      </w:pPr>
      <w:r w:rsidRPr="00734CB7">
        <w:rPr>
          <w:color w:val="0F1115"/>
          <w:sz w:val="20"/>
          <w:szCs w:val="20"/>
        </w:rPr>
        <w:t>3.2. </w:t>
      </w:r>
      <w:r w:rsidRPr="00734CB7">
        <w:rPr>
          <w:rStyle w:val="a3"/>
          <w:color w:val="0F1115"/>
          <w:sz w:val="20"/>
          <w:szCs w:val="20"/>
        </w:rPr>
        <w:t>Границы плавания</w:t>
      </w:r>
      <w:r w:rsidRPr="00734CB7">
        <w:rPr>
          <w:color w:val="0F1115"/>
          <w:sz w:val="20"/>
          <w:szCs w:val="20"/>
        </w:rPr>
        <w:t xml:space="preserve">. </w:t>
      </w:r>
      <w:r w:rsidR="001D06B6" w:rsidRPr="00734CB7">
        <w:rPr>
          <w:color w:val="0F1115"/>
          <w:sz w:val="20"/>
          <w:szCs w:val="20"/>
        </w:rPr>
        <w:t>Плавание разрешается в границах</w:t>
      </w:r>
      <w:r w:rsidR="001D06B6" w:rsidRPr="00734CB7">
        <w:rPr>
          <w:sz w:val="20"/>
          <w:szCs w:val="20"/>
        </w:rPr>
        <w:t xml:space="preserve"> </w:t>
      </w:r>
      <w:r w:rsidR="001D06B6" w:rsidRPr="00734CB7">
        <w:rPr>
          <w:color w:val="0F1115"/>
          <w:sz w:val="20"/>
          <w:szCs w:val="20"/>
        </w:rPr>
        <w:t xml:space="preserve">специального буйкового ограждения акватории./ </w:t>
      </w:r>
      <w:r w:rsidRPr="00734CB7">
        <w:rPr>
          <w:color w:val="0F1115"/>
          <w:sz w:val="20"/>
          <w:szCs w:val="20"/>
        </w:rPr>
        <w:t>Ввиду отсутствия специального буйкового ограждения акватории, плавание разрешается только на расстоянии, не превышающем </w:t>
      </w:r>
      <w:r w:rsidRPr="00734CB7">
        <w:rPr>
          <w:rStyle w:val="a3"/>
          <w:color w:val="0F1115"/>
          <w:sz w:val="20"/>
          <w:szCs w:val="20"/>
        </w:rPr>
        <w:t>50 метров от уреза воды</w:t>
      </w:r>
      <w:r w:rsidRPr="00734CB7">
        <w:rPr>
          <w:color w:val="0F1115"/>
          <w:sz w:val="20"/>
          <w:szCs w:val="20"/>
        </w:rPr>
        <w:t>, и при условии визуального контакта арендатора с точкой проката. Заплыв за указанную границу категорически запрещается.</w:t>
      </w:r>
    </w:p>
    <w:p w14:paraId="3687DE3F" w14:textId="77777777" w:rsidR="00734CB7" w:rsidRDefault="006C7840" w:rsidP="00734CB7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0"/>
          <w:szCs w:val="20"/>
        </w:rPr>
      </w:pPr>
      <w:r w:rsidRPr="00734CB7">
        <w:rPr>
          <w:color w:val="0F1115"/>
          <w:sz w:val="20"/>
          <w:szCs w:val="20"/>
        </w:rPr>
        <w:t>3.3. </w:t>
      </w:r>
      <w:r w:rsidRPr="00734CB7">
        <w:rPr>
          <w:rStyle w:val="a3"/>
          <w:color w:val="0F1115"/>
          <w:sz w:val="20"/>
          <w:szCs w:val="20"/>
        </w:rPr>
        <w:t>Запрет нахождения в зоне купания</w:t>
      </w:r>
      <w:r w:rsidRPr="00734CB7">
        <w:rPr>
          <w:color w:val="0F1115"/>
          <w:sz w:val="20"/>
          <w:szCs w:val="20"/>
        </w:rPr>
        <w:t>. Учитывая, что рядом с точкой проката расположен пляж и официальное место для купания, Арендатору и его пассажирам </w:t>
      </w:r>
      <w:r w:rsidRPr="00734CB7">
        <w:rPr>
          <w:rStyle w:val="a3"/>
          <w:color w:val="0F1115"/>
          <w:sz w:val="20"/>
          <w:szCs w:val="20"/>
        </w:rPr>
        <w:t>категорически запрещается</w:t>
      </w:r>
      <w:r w:rsidRPr="00734CB7">
        <w:rPr>
          <w:color w:val="0F1115"/>
          <w:sz w:val="20"/>
          <w:szCs w:val="20"/>
        </w:rPr>
        <w:t> использовать плавсредства в границах зоны, отведенной для купания. Вход/выезд на плавсредстве в воду и высадка/сход на берег должны осуществляться строго в специально отведенном для этого месте (зоне проката), исключающем пересечение с зоной купания</w:t>
      </w:r>
    </w:p>
    <w:p w14:paraId="7D7F5EA8" w14:textId="484C69E9" w:rsidR="006C7840" w:rsidRPr="00734CB7" w:rsidRDefault="006C7840" w:rsidP="00734CB7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0"/>
          <w:szCs w:val="20"/>
        </w:rPr>
      </w:pPr>
      <w:r w:rsidRPr="00734CB7">
        <w:rPr>
          <w:color w:val="0F1115"/>
          <w:sz w:val="20"/>
          <w:szCs w:val="20"/>
        </w:rPr>
        <w:t>3.4. </w:t>
      </w:r>
      <w:r w:rsidRPr="00734CB7">
        <w:rPr>
          <w:rStyle w:val="a3"/>
          <w:color w:val="0F1115"/>
          <w:sz w:val="20"/>
          <w:szCs w:val="20"/>
        </w:rPr>
        <w:t>Запрещенные действия</w:t>
      </w:r>
      <w:r w:rsidRPr="00734CB7">
        <w:rPr>
          <w:color w:val="0F1115"/>
          <w:sz w:val="20"/>
          <w:szCs w:val="20"/>
        </w:rPr>
        <w:t>:</w:t>
      </w:r>
    </w:p>
    <w:p w14:paraId="1A5F4E24" w14:textId="3DEC7889" w:rsidR="006C7840" w:rsidRPr="00734CB7" w:rsidRDefault="006C7840" w:rsidP="00734CB7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F1115"/>
          <w:sz w:val="20"/>
          <w:szCs w:val="20"/>
        </w:rPr>
      </w:pPr>
      <w:r w:rsidRPr="00734CB7">
        <w:rPr>
          <w:color w:val="0F1115"/>
          <w:sz w:val="20"/>
          <w:szCs w:val="20"/>
        </w:rPr>
        <w:t>кататься в темное время суток, а также в условиях ограниченной видимости (туман, дождь</w:t>
      </w:r>
      <w:r w:rsidR="00006CB3" w:rsidRPr="00734CB7">
        <w:rPr>
          <w:color w:val="0F1115"/>
          <w:sz w:val="20"/>
          <w:szCs w:val="20"/>
        </w:rPr>
        <w:t>, гроза</w:t>
      </w:r>
      <w:r w:rsidRPr="00734CB7">
        <w:rPr>
          <w:color w:val="0F1115"/>
          <w:sz w:val="20"/>
          <w:szCs w:val="20"/>
        </w:rPr>
        <w:t>);</w:t>
      </w:r>
    </w:p>
    <w:p w14:paraId="55457F56" w14:textId="77777777" w:rsidR="006C7840" w:rsidRPr="00734CB7" w:rsidRDefault="006C7840" w:rsidP="00734CB7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F1115"/>
          <w:sz w:val="20"/>
          <w:szCs w:val="20"/>
        </w:rPr>
      </w:pPr>
      <w:r w:rsidRPr="00734CB7">
        <w:rPr>
          <w:color w:val="0F1115"/>
          <w:sz w:val="20"/>
          <w:szCs w:val="20"/>
        </w:rPr>
        <w:t>кататься при скорости ветра более </w:t>
      </w:r>
      <w:r w:rsidRPr="00734CB7">
        <w:rPr>
          <w:rStyle w:val="a3"/>
          <w:color w:val="0F1115"/>
          <w:sz w:val="20"/>
          <w:szCs w:val="20"/>
        </w:rPr>
        <w:t>10 м/с</w:t>
      </w:r>
      <w:r w:rsidRPr="00734CB7">
        <w:rPr>
          <w:color w:val="0F1115"/>
          <w:sz w:val="20"/>
          <w:szCs w:val="20"/>
        </w:rPr>
        <w:t> и высоте волны более </w:t>
      </w:r>
      <w:r w:rsidRPr="00734CB7">
        <w:rPr>
          <w:rStyle w:val="a3"/>
          <w:color w:val="0F1115"/>
          <w:sz w:val="20"/>
          <w:szCs w:val="20"/>
        </w:rPr>
        <w:t>0,5 м</w:t>
      </w:r>
      <w:r w:rsidRPr="00734CB7">
        <w:rPr>
          <w:color w:val="0F1115"/>
          <w:sz w:val="20"/>
          <w:szCs w:val="20"/>
        </w:rPr>
        <w:t>;</w:t>
      </w:r>
    </w:p>
    <w:p w14:paraId="6632F249" w14:textId="77777777" w:rsidR="006C7840" w:rsidRPr="00734CB7" w:rsidRDefault="006C7840" w:rsidP="00734CB7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F1115"/>
          <w:sz w:val="20"/>
          <w:szCs w:val="20"/>
        </w:rPr>
      </w:pPr>
      <w:r w:rsidRPr="00734CB7">
        <w:rPr>
          <w:color w:val="0F1115"/>
          <w:sz w:val="20"/>
          <w:szCs w:val="20"/>
        </w:rPr>
        <w:t>привязывать, сцеплять между собой несколько плавсредств;</w:t>
      </w:r>
    </w:p>
    <w:p w14:paraId="4B85D7E0" w14:textId="26AFD388" w:rsidR="006C7840" w:rsidRPr="00734CB7" w:rsidRDefault="00121A3A" w:rsidP="00734CB7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F1115"/>
          <w:sz w:val="20"/>
          <w:szCs w:val="20"/>
        </w:rPr>
      </w:pPr>
      <w:r w:rsidRPr="00734CB7">
        <w:rPr>
          <w:color w:val="0F1115"/>
          <w:sz w:val="20"/>
          <w:szCs w:val="20"/>
        </w:rPr>
        <w:t xml:space="preserve">брызгаться, сталкиваться друг с другом, </w:t>
      </w:r>
      <w:r w:rsidR="006C7840" w:rsidRPr="00734CB7">
        <w:rPr>
          <w:color w:val="0F1115"/>
          <w:sz w:val="20"/>
          <w:szCs w:val="20"/>
        </w:rPr>
        <w:t>прыгать с плавсредств в воду, нырять с них, раскачивать их;</w:t>
      </w:r>
    </w:p>
    <w:p w14:paraId="68B781CB" w14:textId="55FBE9BE" w:rsidR="006C7840" w:rsidRPr="00734CB7" w:rsidRDefault="006C7840" w:rsidP="00734CB7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F1115"/>
          <w:sz w:val="20"/>
          <w:szCs w:val="20"/>
        </w:rPr>
      </w:pPr>
      <w:r w:rsidRPr="00734CB7">
        <w:rPr>
          <w:color w:val="0F1115"/>
          <w:sz w:val="20"/>
          <w:szCs w:val="20"/>
        </w:rPr>
        <w:t>перегружать плавсредство сверх установленной производителем</w:t>
      </w:r>
      <w:r w:rsidR="008B74A9" w:rsidRPr="00734CB7">
        <w:rPr>
          <w:color w:val="0F1115"/>
          <w:sz w:val="20"/>
          <w:szCs w:val="20"/>
        </w:rPr>
        <w:t xml:space="preserve"> </w:t>
      </w:r>
      <w:r w:rsidRPr="00734CB7">
        <w:rPr>
          <w:color w:val="0F1115"/>
          <w:sz w:val="20"/>
          <w:szCs w:val="20"/>
        </w:rPr>
        <w:t>пассажировместимости и грузоподъемности.</w:t>
      </w:r>
    </w:p>
    <w:p w14:paraId="5B619C5B" w14:textId="2A027A23" w:rsidR="004C320E" w:rsidRPr="00734CB7" w:rsidRDefault="004C320E" w:rsidP="00734CB7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F1115"/>
          <w:sz w:val="20"/>
          <w:szCs w:val="20"/>
        </w:rPr>
      </w:pPr>
      <w:r w:rsidRPr="00734CB7">
        <w:rPr>
          <w:color w:val="0F1115"/>
          <w:sz w:val="20"/>
          <w:szCs w:val="20"/>
        </w:rPr>
        <w:t>Распивать спиртные напитки.</w:t>
      </w:r>
    </w:p>
    <w:p w14:paraId="3C1458CC" w14:textId="37117D35" w:rsidR="004C320E" w:rsidRPr="00734CB7" w:rsidRDefault="004C320E" w:rsidP="00734CB7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F1115"/>
          <w:sz w:val="20"/>
          <w:szCs w:val="20"/>
        </w:rPr>
      </w:pPr>
      <w:r w:rsidRPr="00734CB7">
        <w:rPr>
          <w:color w:val="0F1115"/>
          <w:sz w:val="20"/>
          <w:szCs w:val="20"/>
        </w:rPr>
        <w:t>Сбрасывать за борт отходы, мусор.</w:t>
      </w:r>
    </w:p>
    <w:p w14:paraId="34FD3E49" w14:textId="5C526D21" w:rsidR="004C320E" w:rsidRPr="00734CB7" w:rsidRDefault="004C320E" w:rsidP="00734CB7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F1115"/>
          <w:sz w:val="20"/>
          <w:szCs w:val="20"/>
        </w:rPr>
      </w:pPr>
      <w:r w:rsidRPr="00734CB7">
        <w:rPr>
          <w:color w:val="0F1115"/>
          <w:sz w:val="20"/>
          <w:szCs w:val="20"/>
        </w:rPr>
        <w:t>Заплывать на волнорезы</w:t>
      </w:r>
    </w:p>
    <w:p w14:paraId="613178D5" w14:textId="2B79D01E" w:rsidR="004C320E" w:rsidRPr="00734CB7" w:rsidRDefault="004C320E" w:rsidP="00734CB7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F1115"/>
          <w:sz w:val="20"/>
          <w:szCs w:val="20"/>
        </w:rPr>
      </w:pPr>
      <w:r w:rsidRPr="00734CB7">
        <w:rPr>
          <w:color w:val="0F1115"/>
          <w:sz w:val="20"/>
          <w:szCs w:val="20"/>
        </w:rPr>
        <w:t xml:space="preserve">Плавать на противоположный берег. </w:t>
      </w:r>
    </w:p>
    <w:p w14:paraId="7B31CC69" w14:textId="7595088E" w:rsidR="004C320E" w:rsidRPr="00734CB7" w:rsidRDefault="004C320E" w:rsidP="00734CB7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F1115"/>
          <w:sz w:val="20"/>
          <w:szCs w:val="20"/>
        </w:rPr>
      </w:pPr>
      <w:r w:rsidRPr="00734CB7">
        <w:rPr>
          <w:color w:val="0F1115"/>
          <w:sz w:val="20"/>
          <w:szCs w:val="20"/>
        </w:rPr>
        <w:t>Купаться в спасательных жилетах.</w:t>
      </w:r>
    </w:p>
    <w:p w14:paraId="62FB2548" w14:textId="7D89D774" w:rsidR="006C7840" w:rsidRPr="00734CB7" w:rsidRDefault="006C7840" w:rsidP="00734CB7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0"/>
          <w:szCs w:val="20"/>
        </w:rPr>
      </w:pPr>
      <w:r w:rsidRPr="00734CB7">
        <w:rPr>
          <w:color w:val="0F1115"/>
          <w:sz w:val="20"/>
          <w:szCs w:val="20"/>
        </w:rPr>
        <w:t>3.5. </w:t>
      </w:r>
      <w:r w:rsidRPr="00734CB7">
        <w:rPr>
          <w:rStyle w:val="a3"/>
          <w:color w:val="0F1115"/>
          <w:sz w:val="20"/>
          <w:szCs w:val="20"/>
        </w:rPr>
        <w:t xml:space="preserve">Дополнительные требования к использованию </w:t>
      </w:r>
      <w:r w:rsidR="000856F8" w:rsidRPr="00734CB7">
        <w:rPr>
          <w:rStyle w:val="a3"/>
          <w:color w:val="0F1115"/>
          <w:sz w:val="20"/>
          <w:szCs w:val="20"/>
        </w:rPr>
        <w:t>катамаранов</w:t>
      </w:r>
      <w:r w:rsidRPr="00734CB7">
        <w:rPr>
          <w:color w:val="0F1115"/>
          <w:sz w:val="20"/>
          <w:szCs w:val="20"/>
        </w:rPr>
        <w:t>:</w:t>
      </w:r>
    </w:p>
    <w:p w14:paraId="57D22182" w14:textId="77777777" w:rsidR="006C7840" w:rsidRPr="00734CB7" w:rsidRDefault="006C7840" w:rsidP="00734CB7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F1115"/>
          <w:sz w:val="20"/>
          <w:szCs w:val="20"/>
        </w:rPr>
      </w:pPr>
      <w:r w:rsidRPr="00734CB7">
        <w:rPr>
          <w:color w:val="0F1115"/>
          <w:sz w:val="20"/>
          <w:szCs w:val="20"/>
        </w:rPr>
        <w:t>перед началом движения убедиться в надежности крепления педалей и рулевого управления;</w:t>
      </w:r>
    </w:p>
    <w:p w14:paraId="335C56B6" w14:textId="77777777" w:rsidR="006C7840" w:rsidRPr="00734CB7" w:rsidRDefault="006C7840" w:rsidP="00734CB7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F1115"/>
          <w:sz w:val="20"/>
          <w:szCs w:val="20"/>
        </w:rPr>
      </w:pPr>
      <w:r w:rsidRPr="00734CB7">
        <w:rPr>
          <w:color w:val="0F1115"/>
          <w:sz w:val="20"/>
          <w:szCs w:val="20"/>
        </w:rPr>
        <w:t>двигаться без резких рывков, плавно объезжать препятствия.</w:t>
      </w:r>
    </w:p>
    <w:p w14:paraId="78775FD4" w14:textId="77777777" w:rsidR="006C7840" w:rsidRPr="00734CB7" w:rsidRDefault="006C7840" w:rsidP="00734CB7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0"/>
          <w:szCs w:val="20"/>
        </w:rPr>
      </w:pPr>
      <w:r w:rsidRPr="00734CB7">
        <w:rPr>
          <w:color w:val="0F1115"/>
          <w:sz w:val="20"/>
          <w:szCs w:val="20"/>
        </w:rPr>
        <w:t>3.6. </w:t>
      </w:r>
      <w:r w:rsidRPr="00734CB7">
        <w:rPr>
          <w:rStyle w:val="a3"/>
          <w:color w:val="0F1115"/>
          <w:sz w:val="20"/>
          <w:szCs w:val="20"/>
        </w:rPr>
        <w:t>Дополнительные требования к использованию сапбордов</w:t>
      </w:r>
      <w:r w:rsidRPr="00734CB7">
        <w:rPr>
          <w:color w:val="0F1115"/>
          <w:sz w:val="20"/>
          <w:szCs w:val="20"/>
        </w:rPr>
        <w:t>:</w:t>
      </w:r>
    </w:p>
    <w:p w14:paraId="16A42E72" w14:textId="77777777" w:rsidR="006C7840" w:rsidRPr="00734CB7" w:rsidRDefault="006C7840" w:rsidP="00734CB7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F1115"/>
          <w:sz w:val="20"/>
          <w:szCs w:val="20"/>
        </w:rPr>
      </w:pPr>
      <w:r w:rsidRPr="00734CB7">
        <w:rPr>
          <w:color w:val="0F1115"/>
          <w:sz w:val="20"/>
          <w:szCs w:val="20"/>
        </w:rPr>
        <w:t>леерный трос обязательно застегивается на ногу Арендатора на весь период нахождения на воде;</w:t>
      </w:r>
    </w:p>
    <w:p w14:paraId="33968A94" w14:textId="77777777" w:rsidR="006C7840" w:rsidRPr="00734CB7" w:rsidRDefault="006C7840" w:rsidP="00734CB7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F1115"/>
          <w:sz w:val="20"/>
          <w:szCs w:val="20"/>
        </w:rPr>
      </w:pPr>
      <w:r w:rsidRPr="00734CB7">
        <w:rPr>
          <w:color w:val="0F1115"/>
          <w:sz w:val="20"/>
          <w:szCs w:val="20"/>
        </w:rPr>
        <w:t>движение разрешается только в сидячем или стоячем положении лицом по ходу движения;</w:t>
      </w:r>
    </w:p>
    <w:p w14:paraId="314F2E54" w14:textId="77777777" w:rsidR="006C7840" w:rsidRPr="00734CB7" w:rsidRDefault="006C7840" w:rsidP="00734CB7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F1115"/>
          <w:sz w:val="20"/>
          <w:szCs w:val="20"/>
        </w:rPr>
      </w:pPr>
      <w:r w:rsidRPr="00734CB7">
        <w:rPr>
          <w:color w:val="0F1115"/>
          <w:sz w:val="20"/>
          <w:szCs w:val="20"/>
        </w:rPr>
        <w:t>передача управления сапбордом лицу, не прошедшему инструктаж, запрещена.</w:t>
      </w:r>
    </w:p>
    <w:p w14:paraId="45B108D5" w14:textId="5F8A56F7" w:rsidR="006C7840" w:rsidRPr="00734CB7" w:rsidRDefault="006C7840" w:rsidP="00734CB7">
      <w:pPr>
        <w:pStyle w:val="4"/>
        <w:shd w:val="clear" w:color="auto" w:fill="FFFFFF"/>
        <w:spacing w:before="240" w:line="240" w:lineRule="auto"/>
        <w:rPr>
          <w:rFonts w:ascii="Times New Roman" w:hAnsi="Times New Roman" w:cs="Times New Roman"/>
          <w:b/>
          <w:bCs/>
          <w:i w:val="0"/>
          <w:iCs w:val="0"/>
          <w:color w:val="0F1115"/>
          <w:sz w:val="20"/>
          <w:szCs w:val="20"/>
        </w:rPr>
      </w:pPr>
      <w:r w:rsidRPr="00734CB7">
        <w:rPr>
          <w:rFonts w:ascii="Times New Roman" w:hAnsi="Times New Roman" w:cs="Times New Roman"/>
          <w:b/>
          <w:bCs/>
          <w:i w:val="0"/>
          <w:iCs w:val="0"/>
          <w:color w:val="0F1115"/>
          <w:sz w:val="20"/>
          <w:szCs w:val="20"/>
        </w:rPr>
        <w:t>4. Порядок предоставления услуг проката</w:t>
      </w:r>
    </w:p>
    <w:p w14:paraId="59372370" w14:textId="370DD2FE" w:rsidR="00AA1F4C" w:rsidRPr="00734CB7" w:rsidRDefault="00AA1F4C" w:rsidP="00734CB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34CB7">
        <w:rPr>
          <w:rFonts w:ascii="Times New Roman" w:hAnsi="Times New Roman" w:cs="Times New Roman"/>
          <w:sz w:val="20"/>
          <w:szCs w:val="20"/>
        </w:rPr>
        <w:t>4.1. Прокат работает в светлое время суток с 10.00 до 20.00</w:t>
      </w:r>
    </w:p>
    <w:p w14:paraId="3414BAE5" w14:textId="0E251658" w:rsidR="00006A49" w:rsidRPr="00006A49" w:rsidRDefault="006C7840" w:rsidP="00734CB7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b/>
          <w:bCs/>
          <w:color w:val="0F1115"/>
          <w:sz w:val="30"/>
          <w:szCs w:val="30"/>
        </w:rPr>
      </w:pPr>
      <w:r w:rsidRPr="00734CB7">
        <w:rPr>
          <w:color w:val="0F1115"/>
          <w:sz w:val="20"/>
          <w:szCs w:val="20"/>
        </w:rPr>
        <w:t>4.</w:t>
      </w:r>
      <w:r w:rsidR="008B74A9" w:rsidRPr="00734CB7">
        <w:rPr>
          <w:color w:val="0F1115"/>
          <w:sz w:val="20"/>
          <w:szCs w:val="20"/>
        </w:rPr>
        <w:t>2</w:t>
      </w:r>
      <w:r w:rsidRPr="00734CB7">
        <w:rPr>
          <w:color w:val="0F1115"/>
          <w:sz w:val="20"/>
          <w:szCs w:val="20"/>
        </w:rPr>
        <w:t>. Арендная плата вносится в форме 100% предоплаты</w:t>
      </w:r>
      <w:r w:rsidR="00006CB3" w:rsidRPr="00734CB7">
        <w:rPr>
          <w:color w:val="0F1115"/>
          <w:sz w:val="20"/>
          <w:szCs w:val="20"/>
        </w:rPr>
        <w:t xml:space="preserve"> в соответствии с Прейскурантом цен.</w:t>
      </w:r>
      <w:r w:rsidRPr="00734CB7">
        <w:rPr>
          <w:color w:val="0F1115"/>
          <w:sz w:val="20"/>
          <w:szCs w:val="20"/>
        </w:rPr>
        <w:br/>
        <w:t>4.</w:t>
      </w:r>
      <w:r w:rsidR="008B74A9" w:rsidRPr="00734CB7">
        <w:rPr>
          <w:color w:val="0F1115"/>
          <w:sz w:val="20"/>
          <w:szCs w:val="20"/>
        </w:rPr>
        <w:t>3</w:t>
      </w:r>
      <w:r w:rsidRPr="00734CB7">
        <w:rPr>
          <w:color w:val="0F1115"/>
          <w:sz w:val="20"/>
          <w:szCs w:val="20"/>
        </w:rPr>
        <w:t>. Время проката исчисляется с момента фактической передачи плавсредства.</w:t>
      </w:r>
      <w:r w:rsidRPr="00734CB7">
        <w:rPr>
          <w:color w:val="0F1115"/>
          <w:sz w:val="20"/>
          <w:szCs w:val="20"/>
        </w:rPr>
        <w:br/>
        <w:t>4.</w:t>
      </w:r>
      <w:r w:rsidR="008B74A9" w:rsidRPr="00734CB7">
        <w:rPr>
          <w:color w:val="0F1115"/>
          <w:sz w:val="20"/>
          <w:szCs w:val="20"/>
        </w:rPr>
        <w:t>4</w:t>
      </w:r>
      <w:r w:rsidRPr="00734CB7">
        <w:rPr>
          <w:color w:val="0F1115"/>
          <w:sz w:val="20"/>
          <w:szCs w:val="20"/>
        </w:rPr>
        <w:t>. При возврате плавсредства с опозданием Арендатор обязан оплатить фактическое время пользования.</w:t>
      </w:r>
      <w:r w:rsidRPr="00734CB7">
        <w:rPr>
          <w:color w:val="0F1115"/>
          <w:sz w:val="20"/>
          <w:szCs w:val="20"/>
        </w:rPr>
        <w:br/>
      </w:r>
    </w:p>
    <w:p w14:paraId="3863B7BF" w14:textId="77777777" w:rsidR="000F75BB" w:rsidRDefault="000F75BB"/>
    <w:sectPr w:rsidR="000F75BB" w:rsidSect="00734CB7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372B5"/>
    <w:multiLevelType w:val="multilevel"/>
    <w:tmpl w:val="A8F2D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0C1E57"/>
    <w:multiLevelType w:val="multilevel"/>
    <w:tmpl w:val="4CF83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11705F"/>
    <w:multiLevelType w:val="multilevel"/>
    <w:tmpl w:val="7BD4D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980EDC"/>
    <w:multiLevelType w:val="multilevel"/>
    <w:tmpl w:val="74600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4D55C3"/>
    <w:multiLevelType w:val="multilevel"/>
    <w:tmpl w:val="DC8A3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A49"/>
    <w:rsid w:val="00006A49"/>
    <w:rsid w:val="00006CB3"/>
    <w:rsid w:val="00033256"/>
    <w:rsid w:val="000542A2"/>
    <w:rsid w:val="000856F8"/>
    <w:rsid w:val="000F75BB"/>
    <w:rsid w:val="00121A3A"/>
    <w:rsid w:val="001D06B6"/>
    <w:rsid w:val="001D4A10"/>
    <w:rsid w:val="00213C09"/>
    <w:rsid w:val="004C320E"/>
    <w:rsid w:val="00621241"/>
    <w:rsid w:val="00633793"/>
    <w:rsid w:val="006C7840"/>
    <w:rsid w:val="00734CB7"/>
    <w:rsid w:val="00841199"/>
    <w:rsid w:val="008936C7"/>
    <w:rsid w:val="008B74A9"/>
    <w:rsid w:val="00AA1F4C"/>
    <w:rsid w:val="00CB2114"/>
    <w:rsid w:val="00CF7817"/>
    <w:rsid w:val="00F14848"/>
    <w:rsid w:val="00F72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DF719"/>
  <w15:chartTrackingRefBased/>
  <w15:docId w15:val="{04676010-D19A-49D2-B443-AAF704C8D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06A4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257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06A4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7257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ds-markdown-paragraph">
    <w:name w:val="ds-markdown-paragraph"/>
    <w:basedOn w:val="a"/>
    <w:rsid w:val="00F72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C7840"/>
    <w:rPr>
      <w:b/>
      <w:bCs/>
    </w:rPr>
  </w:style>
  <w:style w:type="table" w:styleId="a4">
    <w:name w:val="Table Grid"/>
    <w:basedOn w:val="a1"/>
    <w:uiPriority w:val="39"/>
    <w:rsid w:val="00734C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47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Dmitriy Pakhomov</cp:lastModifiedBy>
  <cp:revision>4</cp:revision>
  <cp:lastPrinted>2026-06-28T02:59:00Z</cp:lastPrinted>
  <dcterms:created xsi:type="dcterms:W3CDTF">2026-06-28T11:54:00Z</dcterms:created>
  <dcterms:modified xsi:type="dcterms:W3CDTF">2026-07-02T06:12:00Z</dcterms:modified>
</cp:coreProperties>
</file>